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0792" w14:textId="60407B32" w:rsidR="00C543E2" w:rsidRPr="007D5CE3" w:rsidRDefault="00EB07E7" w:rsidP="00C543E2">
      <w:pPr>
        <w:jc w:val="center"/>
        <w:rPr>
          <w:rFonts w:ascii="Times New Roman" w:hAnsi="Times New Roman" w:cs="Times New Roman"/>
          <w:b/>
          <w:bCs/>
          <w:sz w:val="32"/>
          <w:szCs w:val="32"/>
        </w:rPr>
      </w:pPr>
      <w:r w:rsidRPr="007D5CE3">
        <w:rPr>
          <w:rFonts w:ascii="Times New Roman" w:hAnsi="Times New Roman" w:cs="Times New Roman"/>
          <w:b/>
          <w:bCs/>
          <w:sz w:val="32"/>
          <w:szCs w:val="32"/>
        </w:rPr>
        <w:t>Tele</w:t>
      </w:r>
      <w:r w:rsidR="0055642C" w:rsidRPr="007D5CE3">
        <w:rPr>
          <w:rFonts w:ascii="Times New Roman" w:hAnsi="Times New Roman" w:cs="Times New Roman"/>
          <w:b/>
          <w:bCs/>
          <w:sz w:val="32"/>
          <w:szCs w:val="32"/>
        </w:rPr>
        <w:t>medicine</w:t>
      </w:r>
      <w:r w:rsidRPr="007D5CE3">
        <w:rPr>
          <w:rFonts w:ascii="Times New Roman" w:hAnsi="Times New Roman" w:cs="Times New Roman"/>
          <w:b/>
          <w:bCs/>
          <w:sz w:val="32"/>
          <w:szCs w:val="32"/>
        </w:rPr>
        <w:t xml:space="preserve"> Consultation</w:t>
      </w:r>
      <w:r w:rsidR="00C543E2" w:rsidRPr="007D5CE3">
        <w:rPr>
          <w:rFonts w:ascii="Times New Roman" w:hAnsi="Times New Roman" w:cs="Times New Roman"/>
          <w:b/>
          <w:bCs/>
          <w:sz w:val="32"/>
          <w:szCs w:val="32"/>
        </w:rPr>
        <w:t xml:space="preserve"> Consent Form</w:t>
      </w:r>
    </w:p>
    <w:p w14:paraId="61FE005C" w14:textId="6DCFEA7F" w:rsidR="0055642C" w:rsidRPr="007D5CE3" w:rsidRDefault="0055642C" w:rsidP="001474FB">
      <w:pPr>
        <w:rPr>
          <w:rFonts w:ascii="Times New Roman" w:hAnsi="Times New Roman" w:cs="Times New Roman"/>
          <w:sz w:val="21"/>
          <w:szCs w:val="21"/>
        </w:rPr>
      </w:pPr>
      <w:r w:rsidRPr="007D5CE3">
        <w:rPr>
          <w:rFonts w:ascii="Times New Roman" w:hAnsi="Times New Roman" w:cs="Times New Roman"/>
          <w:sz w:val="21"/>
          <w:szCs w:val="21"/>
        </w:rPr>
        <w:t>To better serve the needs of our clients and patients, Tender Care Veterinary Center is offering some services via two-way interactive video communications and/or by the electronic transmission of pertinent medical information.  The transmission of medical information will assist the veterinarians at Tender Care Veterinary Center in the evaluation and treatment of your pet’s medical condition(s).  This process is commonly referred to as “telemedicine.”</w:t>
      </w:r>
      <w:r w:rsidR="007D5CE3" w:rsidRPr="007D5CE3">
        <w:rPr>
          <w:rFonts w:ascii="Times New Roman" w:hAnsi="Times New Roman" w:cs="Times New Roman"/>
          <w:sz w:val="21"/>
          <w:szCs w:val="21"/>
        </w:rPr>
        <w:t xml:space="preserve">  Eligibility for telemedicine services is limited to clients and patients that have had a medical exam performed by a veterinarian at Tender Care Veterinary Center within the last twelve calendar months.   </w:t>
      </w:r>
    </w:p>
    <w:p w14:paraId="776D03D7" w14:textId="77777777" w:rsidR="00871BF8" w:rsidRPr="007D5CE3" w:rsidRDefault="0055642C" w:rsidP="001474FB">
      <w:pPr>
        <w:rPr>
          <w:rFonts w:ascii="Times New Roman" w:hAnsi="Times New Roman" w:cs="Times New Roman"/>
          <w:sz w:val="21"/>
          <w:szCs w:val="21"/>
        </w:rPr>
      </w:pPr>
      <w:r w:rsidRPr="007D5CE3">
        <w:rPr>
          <w:rFonts w:ascii="Times New Roman" w:hAnsi="Times New Roman" w:cs="Times New Roman"/>
          <w:sz w:val="21"/>
          <w:szCs w:val="21"/>
        </w:rPr>
        <w:t xml:space="preserve">As the pet owner, I understand that this consultation will be different from the evaluations and examinations that my pet has received from Tender Care Veterinary Center in the past because </w:t>
      </w:r>
      <w:r w:rsidR="00871BF8" w:rsidRPr="007D5CE3">
        <w:rPr>
          <w:rFonts w:ascii="Times New Roman" w:hAnsi="Times New Roman" w:cs="Times New Roman"/>
          <w:sz w:val="21"/>
          <w:szCs w:val="21"/>
        </w:rPr>
        <w:t>the veterinarian is not in the same room and is not able to physically examine my pet.  I understand and agree that:</w:t>
      </w:r>
    </w:p>
    <w:p w14:paraId="3CE618CA" w14:textId="39672564" w:rsidR="00871BF8" w:rsidRPr="007D5CE3" w:rsidRDefault="00871BF8" w:rsidP="00871BF8">
      <w:pPr>
        <w:pStyle w:val="ListParagraph"/>
        <w:numPr>
          <w:ilvl w:val="0"/>
          <w:numId w:val="1"/>
        </w:numPr>
        <w:rPr>
          <w:rFonts w:ascii="Times New Roman" w:hAnsi="Times New Roman" w:cs="Times New Roman"/>
          <w:sz w:val="21"/>
          <w:szCs w:val="21"/>
        </w:rPr>
      </w:pPr>
      <w:r w:rsidRPr="007D5CE3">
        <w:rPr>
          <w:rFonts w:ascii="Times New Roman" w:hAnsi="Times New Roman" w:cs="Times New Roman"/>
          <w:sz w:val="21"/>
          <w:szCs w:val="21"/>
        </w:rPr>
        <w:t>The Tender Care Veterinary Center veterinarian will be at a different location tha</w:t>
      </w:r>
      <w:r w:rsidR="007209E0" w:rsidRPr="007D5CE3">
        <w:rPr>
          <w:rFonts w:ascii="Times New Roman" w:hAnsi="Times New Roman" w:cs="Times New Roman"/>
          <w:sz w:val="21"/>
          <w:szCs w:val="21"/>
        </w:rPr>
        <w:t>n</w:t>
      </w:r>
      <w:r w:rsidRPr="007D5CE3">
        <w:rPr>
          <w:rFonts w:ascii="Times New Roman" w:hAnsi="Times New Roman" w:cs="Times New Roman"/>
          <w:sz w:val="21"/>
          <w:szCs w:val="21"/>
        </w:rPr>
        <w:t xml:space="preserve"> me and my pet.</w:t>
      </w:r>
    </w:p>
    <w:p w14:paraId="15C23D1C" w14:textId="546B5146" w:rsidR="00871BF8" w:rsidRPr="007D5CE3" w:rsidRDefault="00871BF8" w:rsidP="00871BF8">
      <w:pPr>
        <w:pStyle w:val="ListParagraph"/>
        <w:numPr>
          <w:ilvl w:val="0"/>
          <w:numId w:val="1"/>
        </w:numPr>
        <w:rPr>
          <w:rFonts w:ascii="Times New Roman" w:hAnsi="Times New Roman" w:cs="Times New Roman"/>
          <w:sz w:val="21"/>
          <w:szCs w:val="21"/>
        </w:rPr>
      </w:pPr>
      <w:r w:rsidRPr="007D5CE3">
        <w:rPr>
          <w:rFonts w:ascii="Times New Roman" w:hAnsi="Times New Roman" w:cs="Times New Roman"/>
          <w:sz w:val="21"/>
          <w:szCs w:val="21"/>
        </w:rPr>
        <w:t xml:space="preserve">The telemedicine process may consist of the transmission of video or digital photographs of </w:t>
      </w:r>
      <w:r w:rsidR="007209E0" w:rsidRPr="007D5CE3">
        <w:rPr>
          <w:rFonts w:ascii="Times New Roman" w:hAnsi="Times New Roman" w:cs="Times New Roman"/>
          <w:sz w:val="21"/>
          <w:szCs w:val="21"/>
        </w:rPr>
        <w:t xml:space="preserve">me and </w:t>
      </w:r>
      <w:r w:rsidRPr="007D5CE3">
        <w:rPr>
          <w:rFonts w:ascii="Times New Roman" w:hAnsi="Times New Roman" w:cs="Times New Roman"/>
          <w:sz w:val="21"/>
          <w:szCs w:val="21"/>
        </w:rPr>
        <w:t>my pet.</w:t>
      </w:r>
    </w:p>
    <w:p w14:paraId="01F66874" w14:textId="4D0A03AF" w:rsidR="00871BF8" w:rsidRPr="007D5CE3" w:rsidRDefault="00871BF8" w:rsidP="00871BF8">
      <w:pPr>
        <w:pStyle w:val="ListParagraph"/>
        <w:numPr>
          <w:ilvl w:val="0"/>
          <w:numId w:val="1"/>
        </w:numPr>
        <w:rPr>
          <w:rFonts w:ascii="Times New Roman" w:hAnsi="Times New Roman" w:cs="Times New Roman"/>
          <w:sz w:val="21"/>
          <w:szCs w:val="21"/>
        </w:rPr>
      </w:pPr>
      <w:r w:rsidRPr="007D5CE3">
        <w:rPr>
          <w:rFonts w:ascii="Times New Roman" w:hAnsi="Times New Roman" w:cs="Times New Roman"/>
          <w:sz w:val="21"/>
          <w:szCs w:val="21"/>
        </w:rPr>
        <w:t>I will be informed of any additional Tender Care Veterinary Center Staff that will be present, seen or unseen, during the telemedicine consultation of my pet.</w:t>
      </w:r>
    </w:p>
    <w:p w14:paraId="2A1198AB" w14:textId="77777777" w:rsidR="00871BF8" w:rsidRPr="007D5CE3" w:rsidRDefault="00871BF8" w:rsidP="00871BF8">
      <w:pPr>
        <w:pStyle w:val="ListParagraph"/>
        <w:numPr>
          <w:ilvl w:val="0"/>
          <w:numId w:val="1"/>
        </w:numPr>
        <w:rPr>
          <w:rFonts w:ascii="Times New Roman" w:hAnsi="Times New Roman" w:cs="Times New Roman"/>
          <w:sz w:val="21"/>
          <w:szCs w:val="21"/>
        </w:rPr>
      </w:pPr>
      <w:r w:rsidRPr="007D5CE3">
        <w:rPr>
          <w:rFonts w:ascii="Times New Roman" w:hAnsi="Times New Roman" w:cs="Times New Roman"/>
          <w:sz w:val="21"/>
          <w:szCs w:val="21"/>
        </w:rPr>
        <w:t xml:space="preserve">Transmitted data may be kept, viewed and used for the purposes of monitoring and adjusting my pet’s treatment.  The transmitted data may become a part of my pet’s medical record.  </w:t>
      </w:r>
    </w:p>
    <w:p w14:paraId="37103ED3" w14:textId="77777777" w:rsidR="007209E0" w:rsidRPr="007D5CE3" w:rsidRDefault="00871BF8" w:rsidP="00871BF8">
      <w:pPr>
        <w:pStyle w:val="ListParagraph"/>
        <w:numPr>
          <w:ilvl w:val="0"/>
          <w:numId w:val="1"/>
        </w:numPr>
        <w:rPr>
          <w:rFonts w:ascii="Times New Roman" w:hAnsi="Times New Roman" w:cs="Times New Roman"/>
          <w:sz w:val="21"/>
          <w:szCs w:val="21"/>
        </w:rPr>
      </w:pPr>
      <w:r w:rsidRPr="007D5CE3">
        <w:rPr>
          <w:rFonts w:ascii="Times New Roman" w:hAnsi="Times New Roman" w:cs="Times New Roman"/>
          <w:sz w:val="21"/>
          <w:szCs w:val="21"/>
        </w:rPr>
        <w:t xml:space="preserve">The Tender Care Veterinary Center veterinarian will keep a written record of the telemedicine consultation </w:t>
      </w:r>
      <w:r w:rsidR="007209E0" w:rsidRPr="007D5CE3">
        <w:rPr>
          <w:rFonts w:ascii="Times New Roman" w:hAnsi="Times New Roman" w:cs="Times New Roman"/>
          <w:sz w:val="21"/>
          <w:szCs w:val="21"/>
        </w:rPr>
        <w:t xml:space="preserve">in my pet’s medical record.  </w:t>
      </w:r>
    </w:p>
    <w:p w14:paraId="3A8F6E1E" w14:textId="77777777" w:rsidR="007209E0" w:rsidRPr="007D5CE3" w:rsidRDefault="007209E0" w:rsidP="00871BF8">
      <w:pPr>
        <w:pStyle w:val="ListParagraph"/>
        <w:numPr>
          <w:ilvl w:val="0"/>
          <w:numId w:val="1"/>
        </w:numPr>
        <w:rPr>
          <w:rFonts w:ascii="Times New Roman" w:hAnsi="Times New Roman" w:cs="Times New Roman"/>
          <w:sz w:val="21"/>
          <w:szCs w:val="21"/>
        </w:rPr>
      </w:pPr>
      <w:r w:rsidRPr="007D5CE3">
        <w:rPr>
          <w:rFonts w:ascii="Times New Roman" w:hAnsi="Times New Roman" w:cs="Times New Roman"/>
          <w:sz w:val="21"/>
          <w:szCs w:val="21"/>
        </w:rPr>
        <w:t>I understand that:</w:t>
      </w:r>
    </w:p>
    <w:p w14:paraId="77555190" w14:textId="77777777" w:rsidR="007209E0" w:rsidRPr="007D5CE3" w:rsidRDefault="007209E0" w:rsidP="007209E0">
      <w:pPr>
        <w:pStyle w:val="ListParagraph"/>
        <w:numPr>
          <w:ilvl w:val="1"/>
          <w:numId w:val="1"/>
        </w:numPr>
        <w:rPr>
          <w:rFonts w:ascii="Times New Roman" w:hAnsi="Times New Roman" w:cs="Times New Roman"/>
          <w:sz w:val="21"/>
          <w:szCs w:val="21"/>
        </w:rPr>
      </w:pPr>
      <w:r w:rsidRPr="007D5CE3">
        <w:rPr>
          <w:rFonts w:ascii="Times New Roman" w:hAnsi="Times New Roman" w:cs="Times New Roman"/>
          <w:sz w:val="21"/>
          <w:szCs w:val="21"/>
        </w:rPr>
        <w:t xml:space="preserve">I can refuse care for my pet through telemedicine at any time.  Refusing care through telemedicine will not affect my pet’s care or treatment in the future.  </w:t>
      </w:r>
    </w:p>
    <w:p w14:paraId="6925B000" w14:textId="3419C888" w:rsidR="007209E0" w:rsidRPr="007D5CE3" w:rsidRDefault="007209E0" w:rsidP="007209E0">
      <w:pPr>
        <w:pStyle w:val="ListParagraph"/>
        <w:numPr>
          <w:ilvl w:val="1"/>
          <w:numId w:val="1"/>
        </w:numPr>
        <w:rPr>
          <w:rFonts w:ascii="Times New Roman" w:hAnsi="Times New Roman" w:cs="Times New Roman"/>
          <w:sz w:val="21"/>
          <w:szCs w:val="21"/>
        </w:rPr>
      </w:pPr>
      <w:r w:rsidRPr="007D5CE3">
        <w:rPr>
          <w:rFonts w:ascii="Times New Roman" w:hAnsi="Times New Roman" w:cs="Times New Roman"/>
          <w:sz w:val="21"/>
          <w:szCs w:val="21"/>
        </w:rPr>
        <w:t xml:space="preserve">I can request an in-hospital examination for my pet at any time, now or in the future.  </w:t>
      </w:r>
    </w:p>
    <w:p w14:paraId="5C2ED95A" w14:textId="7A1528BA" w:rsidR="007209E0" w:rsidRPr="007D5CE3" w:rsidRDefault="007209E0" w:rsidP="007209E0">
      <w:pPr>
        <w:pStyle w:val="ListParagraph"/>
        <w:numPr>
          <w:ilvl w:val="1"/>
          <w:numId w:val="1"/>
        </w:numPr>
        <w:rPr>
          <w:rFonts w:ascii="Times New Roman" w:hAnsi="Times New Roman" w:cs="Times New Roman"/>
          <w:sz w:val="21"/>
          <w:szCs w:val="21"/>
        </w:rPr>
      </w:pPr>
      <w:r w:rsidRPr="007D5CE3">
        <w:rPr>
          <w:rFonts w:ascii="Times New Roman" w:hAnsi="Times New Roman" w:cs="Times New Roman"/>
          <w:sz w:val="21"/>
          <w:szCs w:val="21"/>
        </w:rPr>
        <w:t>The cost of the telemedicine appointment is $50 per 10-minute session</w:t>
      </w:r>
      <w:r w:rsidR="00637754" w:rsidRPr="007D5CE3">
        <w:rPr>
          <w:rFonts w:ascii="Times New Roman" w:hAnsi="Times New Roman" w:cs="Times New Roman"/>
          <w:sz w:val="21"/>
          <w:szCs w:val="21"/>
        </w:rPr>
        <w:t xml:space="preserve"> after normal business hours</w:t>
      </w:r>
      <w:r w:rsidRPr="007D5CE3">
        <w:rPr>
          <w:rFonts w:ascii="Times New Roman" w:hAnsi="Times New Roman" w:cs="Times New Roman"/>
          <w:sz w:val="21"/>
          <w:szCs w:val="21"/>
        </w:rPr>
        <w:t>.</w:t>
      </w:r>
      <w:r w:rsidR="00637754" w:rsidRPr="007D5CE3">
        <w:rPr>
          <w:rFonts w:ascii="Times New Roman" w:hAnsi="Times New Roman" w:cs="Times New Roman"/>
          <w:sz w:val="21"/>
          <w:szCs w:val="21"/>
        </w:rPr>
        <w:t xml:space="preserve">  Normal examination fees apply during normal business hours. </w:t>
      </w:r>
    </w:p>
    <w:p w14:paraId="7EBBC9E9" w14:textId="79CF6313" w:rsidR="007209E0" w:rsidRPr="007D5CE3" w:rsidRDefault="007209E0" w:rsidP="007209E0">
      <w:pPr>
        <w:pStyle w:val="ListParagraph"/>
        <w:numPr>
          <w:ilvl w:val="1"/>
          <w:numId w:val="1"/>
        </w:numPr>
        <w:rPr>
          <w:rFonts w:ascii="Times New Roman" w:hAnsi="Times New Roman" w:cs="Times New Roman"/>
          <w:sz w:val="21"/>
          <w:szCs w:val="21"/>
        </w:rPr>
      </w:pPr>
      <w:r w:rsidRPr="007D5CE3">
        <w:rPr>
          <w:rFonts w:ascii="Times New Roman" w:hAnsi="Times New Roman" w:cs="Times New Roman"/>
          <w:sz w:val="21"/>
          <w:szCs w:val="21"/>
        </w:rPr>
        <w:t xml:space="preserve">Upon completion of the telemedicine consultation, the veterinarian may determine that an in-hospital examination is still necessary.  The cost of the telemedicine consultation does not cover the cost of the in-hospital examination or any additional treatment or care that may be deemed necessary to treat my pet’s condition.   </w:t>
      </w:r>
    </w:p>
    <w:p w14:paraId="397624CA" w14:textId="6F8D24DC" w:rsidR="00424BF8" w:rsidRPr="007D5CE3" w:rsidRDefault="00424BF8" w:rsidP="00637754">
      <w:pPr>
        <w:rPr>
          <w:rFonts w:ascii="Times New Roman" w:hAnsi="Times New Roman" w:cs="Times New Roman"/>
          <w:sz w:val="21"/>
          <w:szCs w:val="21"/>
        </w:rPr>
      </w:pPr>
      <w:r w:rsidRPr="007D5CE3">
        <w:rPr>
          <w:rFonts w:ascii="Times New Roman" w:hAnsi="Times New Roman" w:cs="Times New Roman"/>
          <w:sz w:val="21"/>
          <w:szCs w:val="21"/>
        </w:rPr>
        <w:t xml:space="preserve">Preferred Two-Way Video Calling Platform: </w:t>
      </w:r>
      <w:r w:rsidR="00637754" w:rsidRPr="007D5CE3">
        <w:rPr>
          <w:rFonts w:ascii="Times New Roman" w:hAnsi="Times New Roman" w:cs="Times New Roman"/>
          <w:sz w:val="21"/>
          <w:szCs w:val="21"/>
        </w:rPr>
        <w:tab/>
      </w:r>
      <w:r w:rsidRPr="007D5CE3">
        <w:rPr>
          <w:rFonts w:ascii="Arial" w:hAnsi="Arial" w:cs="Arial"/>
          <w:sz w:val="21"/>
          <w:szCs w:val="21"/>
        </w:rPr>
        <w:t>□</w:t>
      </w:r>
      <w:r w:rsidRPr="007D5CE3">
        <w:rPr>
          <w:rFonts w:ascii="Times New Roman" w:hAnsi="Times New Roman" w:cs="Times New Roman"/>
          <w:sz w:val="21"/>
          <w:szCs w:val="21"/>
        </w:rPr>
        <w:t xml:space="preserve">Google Duo </w:t>
      </w:r>
      <w:r w:rsidR="00637754" w:rsidRPr="007D5CE3">
        <w:rPr>
          <w:rFonts w:ascii="Times New Roman" w:hAnsi="Times New Roman" w:cs="Times New Roman"/>
          <w:sz w:val="21"/>
          <w:szCs w:val="21"/>
        </w:rPr>
        <w:tab/>
      </w:r>
      <w:r w:rsidR="00637754" w:rsidRPr="007D5CE3">
        <w:rPr>
          <w:rFonts w:ascii="Times New Roman" w:hAnsi="Times New Roman" w:cs="Times New Roman"/>
          <w:sz w:val="21"/>
          <w:szCs w:val="21"/>
        </w:rPr>
        <w:tab/>
      </w:r>
      <w:r w:rsidRPr="007D5CE3">
        <w:rPr>
          <w:rFonts w:ascii="Arial" w:hAnsi="Arial" w:cs="Arial"/>
          <w:sz w:val="21"/>
          <w:szCs w:val="21"/>
        </w:rPr>
        <w:t>□</w:t>
      </w:r>
      <w:r w:rsidRPr="007D5CE3">
        <w:rPr>
          <w:rFonts w:ascii="Times New Roman" w:hAnsi="Times New Roman" w:cs="Times New Roman"/>
          <w:sz w:val="21"/>
          <w:szCs w:val="21"/>
        </w:rPr>
        <w:t>Apple Face Time</w:t>
      </w:r>
    </w:p>
    <w:p w14:paraId="34D6C7F0" w14:textId="7A725B34" w:rsidR="00424BF8" w:rsidRPr="007D5CE3" w:rsidRDefault="00424BF8" w:rsidP="001474FB">
      <w:pPr>
        <w:rPr>
          <w:rFonts w:ascii="Times New Roman" w:hAnsi="Times New Roman" w:cs="Times New Roman"/>
          <w:sz w:val="21"/>
          <w:szCs w:val="21"/>
        </w:rPr>
      </w:pPr>
      <w:r w:rsidRPr="007D5CE3">
        <w:rPr>
          <w:rFonts w:ascii="Times New Roman" w:hAnsi="Times New Roman" w:cs="Times New Roman"/>
          <w:sz w:val="21"/>
          <w:szCs w:val="21"/>
        </w:rPr>
        <w:t>Phone Number for Two-Way Video Call: ___________________________________________________</w:t>
      </w:r>
    </w:p>
    <w:p w14:paraId="368064C3" w14:textId="77777777" w:rsidR="00424BF8" w:rsidRPr="007D5CE3" w:rsidRDefault="00424BF8" w:rsidP="00424BF8">
      <w:pPr>
        <w:pStyle w:val="ListParagraph"/>
        <w:ind w:left="0"/>
        <w:rPr>
          <w:rFonts w:ascii="Times New Roman" w:hAnsi="Times New Roman" w:cs="Times New Roman"/>
          <w:sz w:val="21"/>
          <w:szCs w:val="21"/>
        </w:rPr>
      </w:pPr>
      <w:r w:rsidRPr="007D5CE3">
        <w:rPr>
          <w:rFonts w:ascii="Times New Roman" w:hAnsi="Times New Roman" w:cs="Times New Roman"/>
          <w:sz w:val="21"/>
          <w:szCs w:val="21"/>
        </w:rPr>
        <w:t>Pet Name: ____________________________________</w:t>
      </w:r>
      <w:r w:rsidRPr="007D5CE3">
        <w:rPr>
          <w:rFonts w:ascii="Times New Roman" w:hAnsi="Times New Roman" w:cs="Times New Roman"/>
          <w:sz w:val="21"/>
          <w:szCs w:val="21"/>
        </w:rPr>
        <w:tab/>
        <w:t>Date: __________________________________</w:t>
      </w:r>
    </w:p>
    <w:p w14:paraId="3A723C50" w14:textId="5D0F73B5" w:rsidR="007209E0" w:rsidRPr="007D5CE3" w:rsidRDefault="00664881" w:rsidP="001474FB">
      <w:pPr>
        <w:rPr>
          <w:rFonts w:ascii="Times New Roman" w:hAnsi="Times New Roman" w:cs="Times New Roman"/>
          <w:sz w:val="21"/>
          <w:szCs w:val="21"/>
        </w:rPr>
      </w:pPr>
      <w:r w:rsidRPr="007D5CE3">
        <w:rPr>
          <w:rFonts w:ascii="Times New Roman" w:hAnsi="Times New Roman" w:cs="Times New Roman"/>
          <w:sz w:val="21"/>
          <w:szCs w:val="21"/>
        </w:rPr>
        <w:t>Owner Name (print</w:t>
      </w:r>
      <w:r w:rsidR="007209E0" w:rsidRPr="007D5CE3">
        <w:rPr>
          <w:rFonts w:ascii="Times New Roman" w:hAnsi="Times New Roman" w:cs="Times New Roman"/>
          <w:sz w:val="21"/>
          <w:szCs w:val="21"/>
        </w:rPr>
        <w:t>): _</w:t>
      </w:r>
      <w:r w:rsidRPr="007D5CE3">
        <w:rPr>
          <w:rFonts w:ascii="Times New Roman" w:hAnsi="Times New Roman" w:cs="Times New Roman"/>
          <w:sz w:val="21"/>
          <w:szCs w:val="21"/>
        </w:rPr>
        <w:t>_____________</w:t>
      </w:r>
      <w:r w:rsidR="007209E0" w:rsidRPr="007D5CE3">
        <w:rPr>
          <w:rFonts w:ascii="Times New Roman" w:hAnsi="Times New Roman" w:cs="Times New Roman"/>
          <w:sz w:val="21"/>
          <w:szCs w:val="21"/>
        </w:rPr>
        <w:t>__________________________________</w:t>
      </w:r>
      <w:r w:rsidRPr="007D5CE3">
        <w:rPr>
          <w:rFonts w:ascii="Times New Roman" w:hAnsi="Times New Roman" w:cs="Times New Roman"/>
          <w:sz w:val="21"/>
          <w:szCs w:val="21"/>
        </w:rPr>
        <w:t>__</w:t>
      </w:r>
      <w:r w:rsidR="007209E0" w:rsidRPr="007D5CE3">
        <w:rPr>
          <w:rFonts w:ascii="Times New Roman" w:hAnsi="Times New Roman" w:cs="Times New Roman"/>
          <w:sz w:val="21"/>
          <w:szCs w:val="21"/>
        </w:rPr>
        <w:t>_______</w:t>
      </w:r>
      <w:r w:rsidRPr="007D5CE3">
        <w:rPr>
          <w:rFonts w:ascii="Times New Roman" w:hAnsi="Times New Roman" w:cs="Times New Roman"/>
          <w:sz w:val="21"/>
          <w:szCs w:val="21"/>
        </w:rPr>
        <w:t xml:space="preserve">__________  </w:t>
      </w:r>
    </w:p>
    <w:p w14:paraId="38B5CE89" w14:textId="2897989E" w:rsidR="00664881" w:rsidRPr="007D5CE3" w:rsidRDefault="007209E0" w:rsidP="001474FB">
      <w:pPr>
        <w:rPr>
          <w:rFonts w:ascii="Times New Roman" w:hAnsi="Times New Roman" w:cs="Times New Roman"/>
          <w:sz w:val="21"/>
          <w:szCs w:val="21"/>
        </w:rPr>
      </w:pPr>
      <w:r w:rsidRPr="007D5CE3">
        <w:rPr>
          <w:rFonts w:ascii="Times New Roman" w:hAnsi="Times New Roman" w:cs="Times New Roman"/>
          <w:sz w:val="21"/>
          <w:szCs w:val="21"/>
        </w:rPr>
        <w:t>Owner Signature: _</w:t>
      </w:r>
      <w:r w:rsidR="00664881" w:rsidRPr="007D5CE3">
        <w:rPr>
          <w:rFonts w:ascii="Times New Roman" w:hAnsi="Times New Roman" w:cs="Times New Roman"/>
          <w:sz w:val="21"/>
          <w:szCs w:val="21"/>
        </w:rPr>
        <w:t>________</w:t>
      </w:r>
      <w:r w:rsidRPr="007D5CE3">
        <w:rPr>
          <w:rFonts w:ascii="Times New Roman" w:hAnsi="Times New Roman" w:cs="Times New Roman"/>
          <w:sz w:val="21"/>
          <w:szCs w:val="21"/>
        </w:rPr>
        <w:t>______________________________________________</w:t>
      </w:r>
      <w:r w:rsidR="00664881" w:rsidRPr="007D5CE3">
        <w:rPr>
          <w:rFonts w:ascii="Times New Roman" w:hAnsi="Times New Roman" w:cs="Times New Roman"/>
          <w:sz w:val="21"/>
          <w:szCs w:val="21"/>
        </w:rPr>
        <w:t>_______________</w:t>
      </w:r>
    </w:p>
    <w:p w14:paraId="12B7FE90" w14:textId="1A8872FC" w:rsidR="00664881" w:rsidRPr="007D5CE3" w:rsidRDefault="00664881" w:rsidP="001474FB">
      <w:pPr>
        <w:rPr>
          <w:rFonts w:ascii="Times New Roman" w:hAnsi="Times New Roman" w:cs="Times New Roman"/>
          <w:sz w:val="21"/>
          <w:szCs w:val="21"/>
        </w:rPr>
      </w:pPr>
      <w:r w:rsidRPr="007D5CE3">
        <w:rPr>
          <w:rFonts w:ascii="Times New Roman" w:hAnsi="Times New Roman" w:cs="Times New Roman"/>
          <w:sz w:val="21"/>
          <w:szCs w:val="21"/>
        </w:rPr>
        <w:t>Witness</w:t>
      </w:r>
      <w:r w:rsidR="007209E0" w:rsidRPr="007D5CE3">
        <w:rPr>
          <w:rFonts w:ascii="Times New Roman" w:hAnsi="Times New Roman" w:cs="Times New Roman"/>
          <w:sz w:val="21"/>
          <w:szCs w:val="21"/>
        </w:rPr>
        <w:t xml:space="preserve"> Name (print): _</w:t>
      </w:r>
      <w:r w:rsidRPr="007D5CE3">
        <w:rPr>
          <w:rFonts w:ascii="Times New Roman" w:hAnsi="Times New Roman" w:cs="Times New Roman"/>
          <w:sz w:val="21"/>
          <w:szCs w:val="21"/>
        </w:rPr>
        <w:t>_________________________</w:t>
      </w:r>
      <w:r w:rsidR="007209E0" w:rsidRPr="007D5CE3">
        <w:rPr>
          <w:rFonts w:ascii="Times New Roman" w:hAnsi="Times New Roman" w:cs="Times New Roman"/>
          <w:sz w:val="21"/>
          <w:szCs w:val="21"/>
        </w:rPr>
        <w:t>_______________________</w:t>
      </w:r>
      <w:r w:rsidRPr="007D5CE3">
        <w:rPr>
          <w:rFonts w:ascii="Times New Roman" w:hAnsi="Times New Roman" w:cs="Times New Roman"/>
          <w:sz w:val="21"/>
          <w:szCs w:val="21"/>
        </w:rPr>
        <w:t>_</w:t>
      </w:r>
      <w:r w:rsidR="007209E0" w:rsidRPr="007D5CE3">
        <w:rPr>
          <w:rFonts w:ascii="Times New Roman" w:hAnsi="Times New Roman" w:cs="Times New Roman"/>
          <w:sz w:val="21"/>
          <w:szCs w:val="21"/>
        </w:rPr>
        <w:t>_______</w:t>
      </w:r>
      <w:r w:rsidRPr="007D5CE3">
        <w:rPr>
          <w:rFonts w:ascii="Times New Roman" w:hAnsi="Times New Roman" w:cs="Times New Roman"/>
          <w:sz w:val="21"/>
          <w:szCs w:val="21"/>
        </w:rPr>
        <w:t xml:space="preserve">_________  </w:t>
      </w:r>
    </w:p>
    <w:p w14:paraId="05642395" w14:textId="76A656CB" w:rsidR="00C543E2" w:rsidRPr="00C543E2" w:rsidRDefault="007209E0" w:rsidP="00424BF8">
      <w:pPr>
        <w:rPr>
          <w:rFonts w:ascii="Times New Roman" w:hAnsi="Times New Roman" w:cs="Times New Roman"/>
          <w:sz w:val="24"/>
          <w:szCs w:val="24"/>
        </w:rPr>
      </w:pPr>
      <w:r w:rsidRPr="007D5CE3">
        <w:rPr>
          <w:rFonts w:ascii="Times New Roman" w:hAnsi="Times New Roman" w:cs="Times New Roman"/>
          <w:sz w:val="21"/>
          <w:szCs w:val="21"/>
        </w:rPr>
        <w:t>Witness Signature: ___</w:t>
      </w:r>
      <w:bookmarkStart w:id="0" w:name="_GoBack"/>
      <w:bookmarkEnd w:id="0"/>
      <w:r w:rsidRPr="007D5CE3">
        <w:rPr>
          <w:rFonts w:ascii="Times New Roman" w:hAnsi="Times New Roman" w:cs="Times New Roman"/>
          <w:sz w:val="21"/>
          <w:szCs w:val="21"/>
        </w:rPr>
        <w:t>__________________________________________________________________</w:t>
      </w:r>
      <w:r w:rsidRPr="007209E0">
        <w:rPr>
          <w:rFonts w:ascii="Times New Roman" w:hAnsi="Times New Roman" w:cs="Times New Roman"/>
        </w:rPr>
        <w:t xml:space="preserve">  </w:t>
      </w:r>
    </w:p>
    <w:sectPr w:rsidR="00C543E2" w:rsidRPr="00C543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230E" w14:textId="77777777" w:rsidR="001274DD" w:rsidRDefault="001274DD" w:rsidP="007209E0">
      <w:pPr>
        <w:spacing w:after="0" w:line="240" w:lineRule="auto"/>
      </w:pPr>
      <w:r>
        <w:separator/>
      </w:r>
    </w:p>
  </w:endnote>
  <w:endnote w:type="continuationSeparator" w:id="0">
    <w:p w14:paraId="6E7D0159" w14:textId="77777777" w:rsidR="001274DD" w:rsidRDefault="001274DD" w:rsidP="0072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03AA" w14:textId="77777777" w:rsidR="001274DD" w:rsidRDefault="001274DD" w:rsidP="007209E0">
      <w:pPr>
        <w:spacing w:after="0" w:line="240" w:lineRule="auto"/>
      </w:pPr>
      <w:r>
        <w:separator/>
      </w:r>
    </w:p>
  </w:footnote>
  <w:footnote w:type="continuationSeparator" w:id="0">
    <w:p w14:paraId="106C6366" w14:textId="77777777" w:rsidR="001274DD" w:rsidRDefault="001274DD" w:rsidP="00720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CAD0" w14:textId="7230568E" w:rsidR="007209E0" w:rsidRDefault="007209E0" w:rsidP="007209E0">
    <w:pPr>
      <w:pStyle w:val="Header"/>
      <w:jc w:val="center"/>
    </w:pPr>
    <w:r w:rsidRPr="00C543E2">
      <w:rPr>
        <w:noProof/>
      </w:rPr>
      <w:drawing>
        <wp:inline distT="0" distB="0" distL="0" distR="0" wp14:anchorId="437581E4" wp14:editId="67273247">
          <wp:extent cx="937260" cy="87282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50065" cy="884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C6404"/>
    <w:multiLevelType w:val="hybridMultilevel"/>
    <w:tmpl w:val="DADE0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E2"/>
    <w:rsid w:val="000C264D"/>
    <w:rsid w:val="001274DD"/>
    <w:rsid w:val="001474FB"/>
    <w:rsid w:val="00170110"/>
    <w:rsid w:val="00424BF8"/>
    <w:rsid w:val="0055642C"/>
    <w:rsid w:val="00637754"/>
    <w:rsid w:val="00664881"/>
    <w:rsid w:val="006E49B2"/>
    <w:rsid w:val="007209E0"/>
    <w:rsid w:val="007D5CE3"/>
    <w:rsid w:val="00844E79"/>
    <w:rsid w:val="00871BF8"/>
    <w:rsid w:val="009A6798"/>
    <w:rsid w:val="00C543E2"/>
    <w:rsid w:val="00D81B5D"/>
    <w:rsid w:val="00EB07E7"/>
    <w:rsid w:val="00F0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86BE"/>
  <w15:chartTrackingRefBased/>
  <w15:docId w15:val="{F2EF7A0D-3EBA-4BB9-929B-271650DC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F8"/>
    <w:pPr>
      <w:ind w:left="720"/>
      <w:contextualSpacing/>
    </w:pPr>
  </w:style>
  <w:style w:type="paragraph" w:styleId="Header">
    <w:name w:val="header"/>
    <w:basedOn w:val="Normal"/>
    <w:link w:val="HeaderChar"/>
    <w:uiPriority w:val="99"/>
    <w:unhideWhenUsed/>
    <w:rsid w:val="00720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9E0"/>
  </w:style>
  <w:style w:type="paragraph" w:styleId="Footer">
    <w:name w:val="footer"/>
    <w:basedOn w:val="Normal"/>
    <w:link w:val="FooterChar"/>
    <w:uiPriority w:val="99"/>
    <w:unhideWhenUsed/>
    <w:rsid w:val="00720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wmc</dc:creator>
  <cp:keywords/>
  <dc:description/>
  <cp:lastModifiedBy>workstation9@domain.local</cp:lastModifiedBy>
  <cp:revision>8</cp:revision>
  <cp:lastPrinted>2020-03-16T17:05:00Z</cp:lastPrinted>
  <dcterms:created xsi:type="dcterms:W3CDTF">2020-03-13T23:03:00Z</dcterms:created>
  <dcterms:modified xsi:type="dcterms:W3CDTF">2020-03-16T17:08:00Z</dcterms:modified>
</cp:coreProperties>
</file>